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70" w:rsidRPr="00643170" w:rsidRDefault="00643170" w:rsidP="00643170">
      <w:pPr>
        <w:spacing w:before="120"/>
        <w:jc w:val="right"/>
        <w:rPr>
          <w:sz w:val="20"/>
          <w:szCs w:val="20"/>
          <w:lang w:val="ro-RO"/>
        </w:rPr>
      </w:pPr>
      <w:r w:rsidRPr="00643170">
        <w:rPr>
          <w:sz w:val="20"/>
          <w:szCs w:val="20"/>
          <w:lang w:val="ro-RO"/>
        </w:rPr>
        <w:t xml:space="preserve">Anexa nr.2   </w:t>
      </w:r>
    </w:p>
    <w:p w:rsidR="00643170" w:rsidRPr="00643170" w:rsidRDefault="00643170" w:rsidP="00643170">
      <w:pPr>
        <w:pStyle w:val="NoSpacing"/>
        <w:jc w:val="right"/>
        <w:rPr>
          <w:sz w:val="20"/>
          <w:szCs w:val="20"/>
          <w:lang w:val="ro-RO"/>
        </w:rPr>
      </w:pPr>
      <w:r w:rsidRPr="00643170">
        <w:rPr>
          <w:sz w:val="20"/>
          <w:szCs w:val="20"/>
          <w:lang w:val="ro-RO"/>
        </w:rPr>
        <w:t xml:space="preserve">                                                               la Ordinul Ministerului Finanțelor </w:t>
      </w:r>
    </w:p>
    <w:p w:rsidR="00643170" w:rsidRPr="00643170" w:rsidRDefault="00643170" w:rsidP="00643170">
      <w:pPr>
        <w:pStyle w:val="NoSpacing"/>
        <w:jc w:val="right"/>
        <w:rPr>
          <w:sz w:val="20"/>
          <w:szCs w:val="20"/>
          <w:lang w:val="ro-RO"/>
        </w:rPr>
      </w:pPr>
      <w:r w:rsidRPr="00643170">
        <w:rPr>
          <w:sz w:val="20"/>
          <w:szCs w:val="20"/>
          <w:lang w:val="ro-RO"/>
        </w:rPr>
        <w:t xml:space="preserve">                                                      nr. 157 din  14 septembrie 2018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9655"/>
      </w:tblGrid>
      <w:tr w:rsidR="00643170" w:rsidRPr="00643170" w:rsidTr="008F0EC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pStyle w:val="c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43170">
              <w:rPr>
                <w:b/>
                <w:bCs/>
                <w:sz w:val="20"/>
                <w:szCs w:val="20"/>
                <w:lang w:val="ro-RO"/>
              </w:rPr>
              <w:t>LISTA</w:t>
            </w:r>
          </w:p>
          <w:p w:rsidR="00643170" w:rsidRPr="00643170" w:rsidRDefault="00643170" w:rsidP="008F0EC0">
            <w:pPr>
              <w:pStyle w:val="c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43170">
              <w:rPr>
                <w:b/>
                <w:bCs/>
                <w:sz w:val="20"/>
                <w:szCs w:val="20"/>
                <w:lang w:val="ro-RO"/>
              </w:rPr>
              <w:t>autorităților publice participante la</w:t>
            </w:r>
          </w:p>
          <w:p w:rsidR="00643170" w:rsidRPr="00643170" w:rsidRDefault="00643170" w:rsidP="008F0EC0">
            <w:pPr>
              <w:pStyle w:val="c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43170">
              <w:rPr>
                <w:b/>
                <w:bCs/>
                <w:sz w:val="20"/>
                <w:szCs w:val="20"/>
                <w:lang w:val="ro-RO"/>
              </w:rPr>
              <w:t>Programul de utilizare experimentală a Sistemului informațional</w:t>
            </w:r>
            <w:r w:rsidRPr="00643170">
              <w:rPr>
                <w:i/>
                <w:sz w:val="20"/>
                <w:szCs w:val="20"/>
                <w:lang w:val="ro-RO"/>
              </w:rPr>
              <w:t xml:space="preserve"> </w:t>
            </w:r>
          </w:p>
          <w:p w:rsidR="00643170" w:rsidRPr="00643170" w:rsidRDefault="00643170" w:rsidP="008F0EC0">
            <w:pPr>
              <w:pStyle w:val="Heading2"/>
              <w:spacing w:before="0" w:after="0"/>
              <w:ind w:firstLine="567"/>
              <w:jc w:val="center"/>
              <w:rPr>
                <w:rFonts w:ascii="Times New Roman" w:hAnsi="Times New Roman"/>
                <w:i w:val="0"/>
                <w:sz w:val="20"/>
                <w:szCs w:val="20"/>
                <w:lang w:val="ro-RO"/>
              </w:rPr>
            </w:pPr>
            <w:r w:rsidRPr="00643170">
              <w:rPr>
                <w:rFonts w:ascii="Times New Roman" w:hAnsi="Times New Roman"/>
                <w:i w:val="0"/>
                <w:sz w:val="20"/>
                <w:szCs w:val="20"/>
                <w:lang w:val="ro-RO"/>
              </w:rPr>
              <w:t>automatizat ”Registrul de stat al achizițiilor publice” (MTender)</w:t>
            </w:r>
          </w:p>
          <w:p w:rsidR="00643170" w:rsidRPr="00643170" w:rsidRDefault="00643170" w:rsidP="008F0EC0">
            <w:pPr>
              <w:pStyle w:val="NormalWeb"/>
              <w:rPr>
                <w:sz w:val="20"/>
                <w:szCs w:val="20"/>
              </w:rPr>
            </w:pPr>
            <w:r w:rsidRPr="00643170">
              <w:rPr>
                <w:sz w:val="20"/>
                <w:szCs w:val="20"/>
              </w:rPr>
              <w:t> </w:t>
            </w:r>
          </w:p>
        </w:tc>
      </w:tr>
      <w:tr w:rsidR="00643170" w:rsidRPr="00643170" w:rsidTr="008F0EC0">
        <w:trPr>
          <w:jc w:val="center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43170"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43170">
              <w:rPr>
                <w:b/>
                <w:bCs/>
                <w:sz w:val="20"/>
                <w:szCs w:val="20"/>
                <w:lang w:val="ro-RO"/>
              </w:rPr>
              <w:t>Denumirea autorității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Cancelaria de Stat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Ministerul Afacerilor Externe și Integrării Europene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Ministerul Afacerilor Interne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Ministerul Agriculturii, Dezvoltării Regionale și Mediului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Ministerul Apărării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Ministerul Economiei și Infrastructurii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Ministerul Educației, Culturii și Cercetării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Ministerul Finanțelor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Ministerul Justiției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Ministerul Sănătății, Muncii și Protecției Sociale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Agenția de Investiții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Agenția de Stat pentru Proprietatea Intelectuală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Agenția Medicamentului și Dispozitivelor Medicale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Agenția Națională pentru Cercetare și Dezvoltare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Agenția Națională pentru Siguranța Alimentelor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Agenția Proprietății Publice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Agenția Relații Interetnice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Biroul Național de Statistică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Casa Națională de Asigurări în Medicină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Serviciul de Protecție și Pază de Stat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Casa Națională de Asigurări Sociale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 xml:space="preserve">Agenția Servicii Publice 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Serviciul Tehnologia Informației și Securitate Cibernetică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Agenția de Guvernare Electronică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Centrul de Implementare a Reformelor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Serviciul Fiscal de Stat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Serviciul Vamal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Inspecția Financiară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Agenția Achiziții Publice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Agenția pentru Supraveghere Tehnică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Administrația Națională a Penitenciarelor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Curtea de Conturi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Comisia Electorală Centrală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Centrul Național Anticorupție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Agenția Națională pentru Soluționarea Contestațiilor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Autoritatea Națională pentru Integritate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Curtea Supremă de Justiție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Curtea Constituțională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Procuratura Generală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Aparatul Președintelui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Secretariatul Parlamentului</w:t>
            </w:r>
          </w:p>
        </w:tc>
      </w:tr>
      <w:tr w:rsidR="00643170" w:rsidRPr="00643170" w:rsidTr="008F0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jc w:val="center"/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43170" w:rsidRPr="00643170" w:rsidRDefault="00643170" w:rsidP="008F0EC0">
            <w:pPr>
              <w:rPr>
                <w:sz w:val="20"/>
                <w:szCs w:val="20"/>
                <w:lang w:val="ro-RO"/>
              </w:rPr>
            </w:pPr>
            <w:r w:rsidRPr="00643170">
              <w:rPr>
                <w:sz w:val="20"/>
                <w:szCs w:val="20"/>
                <w:lang w:val="ro-RO"/>
              </w:rPr>
              <w:t>Banca Națională a Moldovei</w:t>
            </w:r>
          </w:p>
        </w:tc>
      </w:tr>
    </w:tbl>
    <w:p w:rsidR="00643170" w:rsidRPr="00643170" w:rsidRDefault="00643170" w:rsidP="00643170">
      <w:pPr>
        <w:pStyle w:val="NormalWeb"/>
        <w:ind w:firstLine="0"/>
        <w:rPr>
          <w:rFonts w:ascii="Arial" w:hAnsi="Arial" w:cs="Arial"/>
          <w:sz w:val="20"/>
          <w:szCs w:val="20"/>
        </w:rPr>
      </w:pPr>
      <w:r w:rsidRPr="00643170">
        <w:rPr>
          <w:rFonts w:ascii="Arial" w:hAnsi="Arial" w:cs="Arial"/>
          <w:sz w:val="20"/>
          <w:szCs w:val="20"/>
        </w:rPr>
        <w:t> </w:t>
      </w:r>
    </w:p>
    <w:p w:rsidR="00CE084F" w:rsidRPr="00643170" w:rsidRDefault="00CE084F">
      <w:pPr>
        <w:rPr>
          <w:sz w:val="20"/>
          <w:szCs w:val="20"/>
        </w:rPr>
      </w:pPr>
    </w:p>
    <w:sectPr w:rsidR="00CE084F" w:rsidRPr="00643170" w:rsidSect="00643170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43170"/>
    <w:rsid w:val="00643170"/>
    <w:rsid w:val="00CE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6431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ro-M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170"/>
    <w:rPr>
      <w:rFonts w:ascii="Arial" w:eastAsia="Times New Roman" w:hAnsi="Arial" w:cs="Times New Roman"/>
      <w:b/>
      <w:bCs/>
      <w:i/>
      <w:iCs/>
      <w:sz w:val="28"/>
      <w:szCs w:val="28"/>
      <w:lang w:val="ro-MO"/>
    </w:rPr>
  </w:style>
  <w:style w:type="paragraph" w:styleId="NoSpacing">
    <w:name w:val="No Spacing"/>
    <w:uiPriority w:val="1"/>
    <w:qFormat/>
    <w:rsid w:val="0064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43170"/>
    <w:pPr>
      <w:ind w:firstLine="567"/>
      <w:jc w:val="both"/>
    </w:pPr>
    <w:rPr>
      <w:lang w:val="ro-RO" w:eastAsia="ro-RO"/>
    </w:rPr>
  </w:style>
  <w:style w:type="paragraph" w:customStyle="1" w:styleId="cb">
    <w:name w:val="cb"/>
    <w:basedOn w:val="Normal"/>
    <w:rsid w:val="006431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2018-10-01T07:34:00Z</dcterms:created>
  <dcterms:modified xsi:type="dcterms:W3CDTF">2018-10-01T07:35:00Z</dcterms:modified>
</cp:coreProperties>
</file>